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Hlk18239276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项目设备更新购置明细表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2" w:name="_GoBack"/>
      <w:bookmarkEnd w:id="2"/>
    </w:p>
    <w:p>
      <w:pPr>
        <w:spacing w:line="600" w:lineRule="exact"/>
        <w:ind w:right="-1206" w:rightChars="-377"/>
        <w:jc w:val="left"/>
        <w:rPr>
          <w:rFonts w:ascii="仿宋_GB2312" w:hAnsi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cs="仿宋_GB2312"/>
          <w:color w:val="auto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auto"/>
          <w:kern w:val="0"/>
          <w:sz w:val="28"/>
          <w:szCs w:val="28"/>
          <w:u w:val="single"/>
        </w:rPr>
        <w:t>广西大学物质分析测试重大仪器设备更新项目</w:t>
      </w:r>
    </w:p>
    <w:bookmarkEnd w:id="0"/>
    <w:tbl>
      <w:tblPr>
        <w:tblStyle w:val="3"/>
        <w:tblW w:w="87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5501"/>
        <w:gridCol w:w="1411"/>
        <w:gridCol w:w="1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bookmarkStart w:id="1" w:name="_Hlk182392472"/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设 备 名 称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单  位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4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数  量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一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电镜显微结构平台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台（套）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超高分辨率双球差矫正电镜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X射线三维显微镜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聚焦离子扫描电镜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电子显微镜原位测量系统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原位环境扫描电镜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激光扫描共聚焦显微镜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压电力显微镜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原位液氦温区电镜样品台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透射电镜能谱仪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二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质谱和核磁平台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台（套）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X射线吸收精细结构谱仪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电子自旋共振波谱仪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光谱椭偏仪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变温显微光谱升级系统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荧光光谱仪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高压离子色谱仪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三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表界面及元素分析平台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台（套）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5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600MHz核磁共振波谱仪（扩散探头）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5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高通量微流控细胞（细菌）分析筛选系统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高通量组学分析系统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泵浦探测显微成像系统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X射线衍射仪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竞争性吸附分析仪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阴极荧光测试系统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数字化彩色超声波诊断装置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原位红外测试仪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10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原位共聚焦显微拉曼光谱仪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11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w w:val="78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高通量分子克隆系统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12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光学计量轮廓仪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13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原位傅里叶变换红外光谱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14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全自动间断化学分析仪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15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无标记生物分子相互作用分析仪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四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物性测量平台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台（套）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综合物性测量系统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小动物活体成像系统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超导纳米线单光子探测系统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蛋白液相分析系统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光电化学与光催化联合工作站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结构光场的产生与操纵系统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宽频介电响应测试仪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低损耗氦再液化系统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化学吸附仪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10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纳米力学性能测试系统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11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热重分析仪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12</w:t>
            </w:r>
          </w:p>
        </w:tc>
        <w:tc>
          <w:tcPr>
            <w:tcW w:w="550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差式扫描量热仪</w:t>
            </w:r>
          </w:p>
        </w:tc>
        <w:tc>
          <w:tcPr>
            <w:tcW w:w="1411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套</w:t>
            </w:r>
          </w:p>
        </w:tc>
        <w:tc>
          <w:tcPr>
            <w:tcW w:w="1127" w:type="dxa"/>
            <w:vAlign w:val="center"/>
          </w:tcPr>
          <w:p>
            <w:pPr>
              <w:pStyle w:val="4"/>
              <w:spacing w:line="600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</w:tr>
    </w:tbl>
    <w:p>
      <w:pPr>
        <w:pStyle w:val="4"/>
        <w:rPr>
          <w:rFonts w:hint="eastAsia"/>
          <w:color w:val="auto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028DD"/>
    <w:rsid w:val="6470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2025-02-06T02:05:00Z</dcterms:created>
  <dc:creator>肥肥油</dc:creator>
  <cp:lastModifiedBy>肥肥油</cp:lastModifiedBy>
  <dcterms:modified xsi:type="dcterms:W3CDTF">2025-02-06T02:05:30Z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